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IEC/</w:t>
      </w:r>
      <w:r>
        <w:rPr>
          <w:sz w:val="24"/>
        </w:rPr>
        <w:t>AF/</w:t>
      </w:r>
      <w:r>
        <w:rPr>
          <w:rFonts w:hint="eastAsia"/>
          <w:sz w:val="24"/>
          <w:lang w:val="en-US" w:eastAsia="zh-CN"/>
        </w:rPr>
        <w:t>68</w:t>
      </w:r>
      <w:bookmarkStart w:id="2" w:name="_GoBack"/>
      <w:bookmarkEnd w:id="2"/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sz w:val="24"/>
        </w:rPr>
        <w:t>3-01.0</w:t>
      </w:r>
    </w:p>
    <w:p>
      <w:pPr>
        <w:spacing w:line="240" w:lineRule="exact"/>
        <w:rPr>
          <w:rFonts w:ascii="宋体" w:hAnsi="宋体"/>
          <w:sz w:val="24"/>
        </w:rPr>
      </w:pPr>
    </w:p>
    <w:p>
      <w:pPr>
        <w:spacing w:line="37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复 审 申 请 表</w:t>
      </w:r>
    </w:p>
    <w:p>
      <w:pPr>
        <w:spacing w:line="240" w:lineRule="exact"/>
        <w:rPr>
          <w:rFonts w:ascii="宋体" w:hAnsi="宋体"/>
          <w:sz w:val="24"/>
        </w:rPr>
      </w:pPr>
    </w:p>
    <w:tbl>
      <w:tblPr>
        <w:tblStyle w:val="4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000"/>
        <w:gridCol w:w="1792"/>
        <w:gridCol w:w="8"/>
        <w:gridCol w:w="2400"/>
        <w:gridCol w:w="1663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03" w:type="dxa"/>
            <w:gridSpan w:val="5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申办者/项目来源</w:t>
            </w:r>
          </w:p>
        </w:tc>
        <w:tc>
          <w:tcPr>
            <w:tcW w:w="6003" w:type="dxa"/>
            <w:gridSpan w:val="5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伦理审查批件号</w:t>
            </w:r>
          </w:p>
        </w:tc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受理号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</w:rPr>
              <w:t>伦理办公室填写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研究专业组/科室</w:t>
            </w: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1803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70" w:hRule="atLeast"/>
          <w:jc w:val="center"/>
        </w:trPr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注:此申请表可复制，但内容不得随意更改。</w:t>
            </w:r>
          </w:p>
        </w:tc>
      </w:tr>
    </w:tbl>
    <w:p>
      <w:pPr>
        <w:spacing w:before="156" w:beforeLines="5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修正情况（以下部分若内容较多，可提交附件文件）</w:t>
      </w:r>
    </w:p>
    <w:p>
      <w:pPr>
        <w:tabs>
          <w:tab w:val="right" w:pos="8306"/>
        </w:tabs>
        <w:spacing w:before="78" w:beforeLines="25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1.完全按伦理审查意见修改的部分</w:t>
      </w:r>
      <w:bookmarkStart w:id="0" w:name="_Hlk72505770"/>
      <w:r>
        <w:rPr>
          <w:rFonts w:hint="eastAsia" w:ascii="黑体" w:hAnsi="黑体" w:eastAsia="黑体"/>
          <w:b/>
          <w:sz w:val="22"/>
        </w:rPr>
        <w:t>（对伦理审查的意见没有异议）</w:t>
      </w:r>
      <w:bookmarkEnd w:id="0"/>
      <w:r>
        <w:rPr>
          <w:rFonts w:ascii="黑体" w:hAnsi="黑体" w:eastAsia="黑体"/>
          <w:b/>
          <w:sz w:val="22"/>
        </w:rPr>
        <w:tab/>
      </w: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spacing w:before="78" w:beforeLines="25"/>
        <w:rPr>
          <w:rFonts w:ascii="黑体" w:hAnsi="黑体" w:eastAsia="黑体"/>
          <w:sz w:val="22"/>
        </w:rPr>
      </w:pPr>
      <w:bookmarkStart w:id="1" w:name="_Hlk72505812"/>
      <w:r>
        <w:rPr>
          <w:rFonts w:ascii="黑体" w:hAnsi="黑体" w:eastAsia="黑体"/>
          <w:b/>
          <w:sz w:val="22"/>
        </w:rPr>
        <w:t>2.</w:t>
      </w:r>
      <w:r>
        <w:rPr>
          <w:rFonts w:hint="eastAsia" w:ascii="黑体" w:hAnsi="黑体" w:eastAsia="黑体"/>
          <w:b/>
          <w:sz w:val="22"/>
        </w:rPr>
        <w:t>参考伦理审查意见修改的部分（</w:t>
      </w:r>
      <w:r>
        <w:rPr>
          <w:rFonts w:hint="eastAsia" w:ascii="黑体" w:hAnsi="黑体" w:eastAsia="黑体"/>
          <w:sz w:val="22"/>
        </w:rPr>
        <w:t>如无，请填写“无”）</w:t>
      </w:r>
    </w:p>
    <w:bookmarkEnd w:id="1"/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spacing w:before="78" w:beforeLines="25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sz w:val="22"/>
        </w:rPr>
        <w:t>3.无修改，对伦理审查意见的陈诉或说明（</w:t>
      </w:r>
      <w:r>
        <w:rPr>
          <w:rFonts w:hint="eastAsia" w:ascii="黑体" w:hAnsi="黑体" w:eastAsia="黑体"/>
          <w:sz w:val="22"/>
        </w:rPr>
        <w:t>如无，请填写“无”）</w:t>
      </w: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166"/>
        <w:gridCol w:w="327"/>
        <w:gridCol w:w="756"/>
        <w:gridCol w:w="938"/>
        <w:gridCol w:w="14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27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="Calibri" w:hAnsi="Calibri"/>
                <w:sz w:val="24"/>
              </w:rPr>
              <w:t>以上所填内容均属实，我将遵循我国法律法规和国际伦理准则及本院伦理委员会的要求，严格按照方案开展研究。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7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处理方式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会议审查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简易程序审查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240" w:firstLineChars="10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秘书/办公室主任签名：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8"/>
              <w:ind w:firstLine="660" w:firstLineChars="300"/>
              <w:rPr>
                <w:rFonts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  期：</w:t>
            </w:r>
          </w:p>
        </w:tc>
      </w:tr>
    </w:tbl>
    <w:p>
      <w:pPr>
        <w:spacing w:line="37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0"/>
        <w:lang w:eastAsia="zh-CN"/>
      </w:rPr>
      <w:t>云南省保山市第二人民</w:t>
    </w:r>
    <w:r>
      <w:rPr>
        <w:rFonts w:hint="eastAsia"/>
        <w:sz w:val="20"/>
      </w:rPr>
      <w:t>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TQ0MWUwODU1ZjEzNzkwY2ZhYjQ3Nzc1MjgzM2YifQ=="/>
  </w:docVars>
  <w:rsids>
    <w:rsidRoot w:val="097D3EC8"/>
    <w:rsid w:val="000E40D0"/>
    <w:rsid w:val="00171788"/>
    <w:rsid w:val="002075E2"/>
    <w:rsid w:val="00212F08"/>
    <w:rsid w:val="00271EFF"/>
    <w:rsid w:val="003359BF"/>
    <w:rsid w:val="00376B91"/>
    <w:rsid w:val="00392DF2"/>
    <w:rsid w:val="0039404D"/>
    <w:rsid w:val="00397B62"/>
    <w:rsid w:val="004356DB"/>
    <w:rsid w:val="00463414"/>
    <w:rsid w:val="00477F45"/>
    <w:rsid w:val="00483958"/>
    <w:rsid w:val="004D2E3A"/>
    <w:rsid w:val="0054281D"/>
    <w:rsid w:val="00620ED2"/>
    <w:rsid w:val="00626DEE"/>
    <w:rsid w:val="00635CC7"/>
    <w:rsid w:val="006B7909"/>
    <w:rsid w:val="006C4E30"/>
    <w:rsid w:val="006F50F1"/>
    <w:rsid w:val="007B4C3A"/>
    <w:rsid w:val="007C6E66"/>
    <w:rsid w:val="00836F00"/>
    <w:rsid w:val="0085306D"/>
    <w:rsid w:val="008B5E1B"/>
    <w:rsid w:val="009032F5"/>
    <w:rsid w:val="0099789B"/>
    <w:rsid w:val="00A977C4"/>
    <w:rsid w:val="00B8062D"/>
    <w:rsid w:val="00B900BE"/>
    <w:rsid w:val="00BD4C15"/>
    <w:rsid w:val="00C165C3"/>
    <w:rsid w:val="00C72218"/>
    <w:rsid w:val="00D11FB3"/>
    <w:rsid w:val="00DA4C91"/>
    <w:rsid w:val="00DC5571"/>
    <w:rsid w:val="00DF52E5"/>
    <w:rsid w:val="00E4720D"/>
    <w:rsid w:val="00F21409"/>
    <w:rsid w:val="00F9655F"/>
    <w:rsid w:val="00FA1C39"/>
    <w:rsid w:val="061B22B4"/>
    <w:rsid w:val="097D3EC8"/>
    <w:rsid w:val="1C6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  <w:style w:type="paragraph" w:customStyle="1" w:styleId="9">
    <w:name w:val="Revision"/>
    <w:hidden/>
    <w:unhideWhenUsed/>
    <w:uiPriority w:val="99"/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301</Words>
  <Characters>322</Characters>
  <Lines>2</Lines>
  <Paragraphs>1</Paragraphs>
  <TotalTime>21</TotalTime>
  <ScaleCrop>false</ScaleCrop>
  <LinksUpToDate>false</LinksUpToDate>
  <CharactersWithSpaces>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2017-03-07T03:15:00Z</dcterms:created>
  <dc:creator>Administrator</dc:creator>
  <cp:lastModifiedBy>何亚菲</cp:lastModifiedBy>
  <dcterms:modified xsi:type="dcterms:W3CDTF">2023-07-09T12:01:49Z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9A79FA192FCE47B999CF23EACD949070</vt:lpwstr>
  </property>
</Properties>
</file>