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IEC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AF/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01.</w:t>
      </w:r>
      <w:r>
        <w:rPr>
          <w:rFonts w:hint="eastAsia" w:ascii="Times New Roman" w:hAnsi="Times New Roman" w:cs="Times New Roman"/>
          <w:sz w:val="24"/>
          <w:szCs w:val="24"/>
        </w:rPr>
        <w:t>0</w:t>
      </w:r>
    </w:p>
    <w:p>
      <w:pPr>
        <w:spacing w:before="156" w:beforeLines="50" w:after="156" w:afterLines="50" w:line="320" w:lineRule="exact"/>
        <w:jc w:val="center"/>
        <w:rPr>
          <w:rFonts w:asciiTheme="minorEastAsia" w:hAnsiTheme="minorEastAsia"/>
          <w:b/>
          <w:spacing w:val="20"/>
          <w:sz w:val="32"/>
          <w:szCs w:val="30"/>
        </w:rPr>
      </w:pPr>
      <w:r>
        <w:rPr>
          <w:rFonts w:hint="eastAsia" w:asciiTheme="minorEastAsia" w:hAnsiTheme="minorEastAsia"/>
          <w:b/>
          <w:spacing w:val="20"/>
          <w:sz w:val="32"/>
          <w:szCs w:val="30"/>
        </w:rPr>
        <w:t>初始审查申请表</w:t>
      </w:r>
    </w:p>
    <w:p>
      <w:pPr>
        <w:spacing w:before="156" w:beforeLines="50" w:after="156" w:afterLines="50" w:line="320" w:lineRule="exact"/>
        <w:jc w:val="center"/>
        <w:rPr>
          <w:rFonts w:asciiTheme="minorEastAsia" w:hAnsiTheme="minorEastAsia"/>
          <w:spacing w:val="20"/>
          <w:sz w:val="28"/>
          <w:szCs w:val="30"/>
        </w:rPr>
      </w:pPr>
      <w:r>
        <w:rPr>
          <w:rFonts w:hint="eastAsia" w:asciiTheme="minorEastAsia" w:hAnsiTheme="minorEastAsia"/>
          <w:spacing w:val="20"/>
          <w:sz w:val="24"/>
          <w:szCs w:val="30"/>
        </w:rPr>
        <w:t>(医疗新技术、新业务)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43"/>
        <w:gridCol w:w="2393"/>
        <w:gridCol w:w="2074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项目名称</w:t>
            </w:r>
          </w:p>
        </w:tc>
        <w:tc>
          <w:tcPr>
            <w:tcW w:w="7596" w:type="dxa"/>
            <w:gridSpan w:val="3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新技术</w:t>
            </w:r>
            <w:r>
              <w:rPr>
                <w:rFonts w:ascii="Calibri" w:hAnsi="Calibri"/>
              </w:rPr>
              <w:t>名称</w:t>
            </w:r>
          </w:p>
        </w:tc>
        <w:tc>
          <w:tcPr>
            <w:tcW w:w="7596" w:type="dxa"/>
            <w:gridSpan w:val="3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7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新技术类型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38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院类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首次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限制类</w:t>
            </w:r>
          </w:p>
        </w:tc>
        <w:tc>
          <w:tcPr>
            <w:tcW w:w="7596" w:type="dxa"/>
            <w:gridSpan w:val="3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技术难度大、风险高，对医疗机构的服务能力、人员水平有较高专业要求而需要设置限定条件的医疗技术，或需要消耗稀缺资源的、涉及重大伦理风险的，或存在不合理临床应用需要重点管理。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国家15个限制类技术：造血干细胞移植技术、同种胰岛移植技术、同种异体运动系统结构性组织移植技术、同种异体角膜移植技术、同种异体皮肤移植技术、性别重置技术、质子和重离子加速器放射治疗技术、放射性粒子植入治疗技术、肿瘤深部热疗和全省热疗技术、肿瘤消融治疗技术、心室辅助技术、人工智能辅助诊断技术、人工智能辅助治疗技术、颅颌面畸形颅面外科矫治技术、口腔颌面部肿瘤颅颌联合根治技术。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省级限制类医疗技术。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8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非限制类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禁止类技术、国家和省级限制类技术以外的医疗技术。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8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其它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医疗新技术临床研究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 xml:space="preserve">  国内首次</w:t>
            </w:r>
          </w:p>
        </w:tc>
        <w:tc>
          <w:tcPr>
            <w:tcW w:w="7596" w:type="dxa"/>
            <w:gridSpan w:val="3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项目负责人</w:t>
            </w:r>
          </w:p>
        </w:tc>
        <w:tc>
          <w:tcPr>
            <w:tcW w:w="2393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074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承担科室</w:t>
            </w:r>
          </w:p>
        </w:tc>
        <w:tc>
          <w:tcPr>
            <w:tcW w:w="3129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jc w:val="center"/>
        <w:rPr>
          <w:rFonts w:eastAsia="华文中宋"/>
          <w:b/>
          <w:bCs/>
          <w:color w:val="000000"/>
          <w:szCs w:val="21"/>
        </w:rPr>
      </w:pPr>
    </w:p>
    <w:tbl>
      <w:tblPr>
        <w:tblStyle w:val="6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ind w:left="-2" w:leftChars="-1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送审文件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详见“送审文件清单”。</w:t>
            </w:r>
          </w:p>
        </w:tc>
      </w:tr>
    </w:tbl>
    <w:p>
      <w:pPr>
        <w:rPr>
          <w:b/>
          <w:sz w:val="24"/>
        </w:rPr>
      </w:pPr>
    </w:p>
    <w:tbl>
      <w:tblPr>
        <w:tblStyle w:val="6"/>
        <w:tblpPr w:leftFromText="180" w:rightFromText="180" w:vertAnchor="text" w:horzAnchor="margin" w:tblpXSpec="center" w:tblpY="126"/>
        <w:tblW w:w="105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266"/>
        <w:gridCol w:w="1282"/>
        <w:gridCol w:w="1697"/>
        <w:gridCol w:w="1136"/>
        <w:gridCol w:w="15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5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研究者利益冲突声明</w:t>
            </w:r>
          </w:p>
        </w:tc>
        <w:tc>
          <w:tcPr>
            <w:tcW w:w="7894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我作为项目负责人，在此项新技术</w:t>
            </w:r>
            <w:r>
              <w:t>申报</w:t>
            </w:r>
            <w:r>
              <w:rPr>
                <w:rFonts w:hint="eastAsia"/>
              </w:rPr>
              <w:t>和</w:t>
            </w:r>
            <w:r>
              <w:t>实施过程</w:t>
            </w:r>
            <w:r>
              <w:rPr>
                <w:rFonts w:hint="eastAsia"/>
              </w:rPr>
              <w:t>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利益冲突。倘若在项目开展过程中发现目前尚未知晓的利益冲突，我将及时向伦理委员会报告。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5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项目负责人签字</w:t>
            </w:r>
          </w:p>
        </w:tc>
        <w:tc>
          <w:tcPr>
            <w:tcW w:w="2266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7" w:type="dxa"/>
            <w:shd w:val="clear" w:color="auto" w:fill="auto"/>
            <w:vAlign w:val="center"/>
          </w:tcPr>
          <w:p/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送审日期</w:t>
            </w:r>
          </w:p>
        </w:tc>
        <w:tc>
          <w:tcPr>
            <w:tcW w:w="1513" w:type="dxa"/>
            <w:shd w:val="clear" w:color="auto" w:fill="auto"/>
            <w:vAlign w:val="center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50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研究者所在科室意见 ：                           </w:t>
            </w:r>
          </w:p>
          <w:p/>
          <w:p>
            <w:r>
              <w:rPr>
                <w:rFonts w:hint="eastAsia"/>
              </w:rPr>
              <w:t xml:space="preserve">                         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   负责人签名: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50" w:type="dxa"/>
            <w:gridSpan w:val="6"/>
            <w:shd w:val="clear" w:color="auto" w:fill="auto"/>
            <w:vAlign w:val="center"/>
          </w:tcPr>
          <w:p>
            <w:r>
              <w:rPr>
                <w:rFonts w:hint="eastAsia"/>
              </w:rPr>
              <w:t>业务管理部门意见：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签名：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审查方式</w:t>
            </w:r>
          </w:p>
        </w:tc>
        <w:tc>
          <w:tcPr>
            <w:tcW w:w="7894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会议审查 </w:t>
            </w:r>
            <w:r>
              <w:t xml:space="preserve">         </w:t>
            </w:r>
            <w:r>
              <w:rPr>
                <w:rFonts w:hint="eastAsia"/>
              </w:rPr>
              <w:t>□简易程序审查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5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秘书/办公室主任签字</w:t>
            </w:r>
          </w:p>
        </w:tc>
        <w:tc>
          <w:tcPr>
            <w:tcW w:w="3548" w:type="dxa"/>
            <w:gridSpan w:val="2"/>
            <w:shd w:val="clear" w:color="auto" w:fill="auto"/>
          </w:tcPr>
          <w:p/>
          <w:p>
            <w:pPr>
              <w:jc w:val="center"/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/>
        </w:tc>
      </w:tr>
    </w:tbl>
    <w:p>
      <w:pPr>
        <w:spacing w:before="156" w:beforeLines="50" w:after="156" w:afterLines="50" w:line="360" w:lineRule="exact"/>
        <w:rPr>
          <w:rFonts w:hint="eastAsia" w:ascii="Wingdings 2" w:hAnsi="Wingdings 2"/>
          <w:b/>
          <w:sz w:val="22"/>
          <w:szCs w:val="21"/>
        </w:rPr>
      </w:pPr>
    </w:p>
    <w:sectPr>
      <w:headerReference r:id="rId3" w:type="default"/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0"/>
        <w:lang w:eastAsia="zh-CN"/>
      </w:rPr>
      <w:t>云南省保山市第二人民</w:t>
    </w:r>
    <w:r>
      <w:rPr>
        <w:rFonts w:hint="eastAsia"/>
        <w:sz w:val="20"/>
      </w:rPr>
      <w:t>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TQ0MWUwODU1ZjEzNzkwY2ZhYjQ3Nzc1MjgzM2YifQ=="/>
  </w:docVars>
  <w:rsids>
    <w:rsidRoot w:val="00D04FCC"/>
    <w:rsid w:val="000153BD"/>
    <w:rsid w:val="00072F75"/>
    <w:rsid w:val="000C20C8"/>
    <w:rsid w:val="000D53B9"/>
    <w:rsid w:val="000D6393"/>
    <w:rsid w:val="000E6079"/>
    <w:rsid w:val="000F0768"/>
    <w:rsid w:val="00170104"/>
    <w:rsid w:val="00184D64"/>
    <w:rsid w:val="00241A17"/>
    <w:rsid w:val="00241FC2"/>
    <w:rsid w:val="002628BC"/>
    <w:rsid w:val="0028353F"/>
    <w:rsid w:val="002E78C9"/>
    <w:rsid w:val="00310E92"/>
    <w:rsid w:val="003A642F"/>
    <w:rsid w:val="003B2226"/>
    <w:rsid w:val="003B6B2F"/>
    <w:rsid w:val="003D7FD3"/>
    <w:rsid w:val="003F6386"/>
    <w:rsid w:val="00400FD3"/>
    <w:rsid w:val="00441A97"/>
    <w:rsid w:val="004431E2"/>
    <w:rsid w:val="004661F5"/>
    <w:rsid w:val="00534343"/>
    <w:rsid w:val="00565FB6"/>
    <w:rsid w:val="00570492"/>
    <w:rsid w:val="005E2E1F"/>
    <w:rsid w:val="005E44AF"/>
    <w:rsid w:val="006E7E01"/>
    <w:rsid w:val="0074164D"/>
    <w:rsid w:val="007803EC"/>
    <w:rsid w:val="00796811"/>
    <w:rsid w:val="007C0517"/>
    <w:rsid w:val="007D5021"/>
    <w:rsid w:val="007F1BD2"/>
    <w:rsid w:val="007F63DC"/>
    <w:rsid w:val="00833595"/>
    <w:rsid w:val="0087760E"/>
    <w:rsid w:val="008C7DBF"/>
    <w:rsid w:val="00925A24"/>
    <w:rsid w:val="0098730A"/>
    <w:rsid w:val="0099499F"/>
    <w:rsid w:val="009F78AE"/>
    <w:rsid w:val="00A0209E"/>
    <w:rsid w:val="00AB42A7"/>
    <w:rsid w:val="00AD2194"/>
    <w:rsid w:val="00B05C69"/>
    <w:rsid w:val="00B42AEF"/>
    <w:rsid w:val="00B7164A"/>
    <w:rsid w:val="00BA49B2"/>
    <w:rsid w:val="00C13988"/>
    <w:rsid w:val="00C269D8"/>
    <w:rsid w:val="00C831F1"/>
    <w:rsid w:val="00CD05CB"/>
    <w:rsid w:val="00D04FCC"/>
    <w:rsid w:val="00D141DE"/>
    <w:rsid w:val="00D17230"/>
    <w:rsid w:val="00D317AA"/>
    <w:rsid w:val="00D63C6D"/>
    <w:rsid w:val="00DA1F1F"/>
    <w:rsid w:val="00DD7F47"/>
    <w:rsid w:val="00DE33DA"/>
    <w:rsid w:val="00DE5B70"/>
    <w:rsid w:val="00E266DA"/>
    <w:rsid w:val="00E550D5"/>
    <w:rsid w:val="00EC38EF"/>
    <w:rsid w:val="00EE5B3E"/>
    <w:rsid w:val="00EF1041"/>
    <w:rsid w:val="00F070F9"/>
    <w:rsid w:val="00F95B3B"/>
    <w:rsid w:val="00FC2E7D"/>
    <w:rsid w:val="00FD167C"/>
    <w:rsid w:val="00FF499E"/>
    <w:rsid w:val="4927627E"/>
    <w:rsid w:val="5870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566</Words>
  <Characters>585</Characters>
  <Lines>6</Lines>
  <Paragraphs>1</Paragraphs>
  <TotalTime>1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何亚菲</cp:lastModifiedBy>
  <dcterms:modified xsi:type="dcterms:W3CDTF">2023-07-09T12:02:50Z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95D3AD7E2F7C42E6870D0AA301B2A54C</vt:lpwstr>
  </property>
</Properties>
</file>